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CAA10" w14:textId="77777777" w:rsidR="004F088E" w:rsidRPr="00B20BDB" w:rsidRDefault="004F088E" w:rsidP="009E48AC">
      <w:pPr>
        <w:spacing w:line="276" w:lineRule="auto"/>
        <w:rPr>
          <w:rFonts w:ascii="Times New Roman" w:hAnsi="Times New Roman" w:cs="Times New Roman"/>
          <w:b/>
          <w:sz w:val="36"/>
        </w:rPr>
      </w:pPr>
      <w:r w:rsidRPr="00B20BDB">
        <w:rPr>
          <w:rFonts w:ascii="Times New Roman" w:hAnsi="Times New Roman" w:cs="Times New Roman"/>
          <w:b/>
          <w:sz w:val="32"/>
        </w:rPr>
        <w:t xml:space="preserve">KAPITEL 14 – </w:t>
      </w:r>
      <w:r w:rsidR="0036455B" w:rsidRPr="00B20BDB">
        <w:rPr>
          <w:rFonts w:ascii="Times New Roman" w:hAnsi="Times New Roman" w:cs="Times New Roman"/>
          <w:b/>
          <w:sz w:val="32"/>
        </w:rPr>
        <w:t>ANS</w:t>
      </w:r>
      <w:r w:rsidRPr="00B20BDB">
        <w:rPr>
          <w:rFonts w:ascii="Times New Roman" w:hAnsi="Times New Roman" w:cs="Times New Roman"/>
          <w:b/>
          <w:sz w:val="32"/>
        </w:rPr>
        <w:t xml:space="preserve"> – MARIEB </w:t>
      </w:r>
      <w:r w:rsidR="0036455B" w:rsidRPr="00B20BDB">
        <w:rPr>
          <w:rFonts w:ascii="Times New Roman" w:hAnsi="Times New Roman" w:cs="Times New Roman"/>
          <w:b/>
          <w:sz w:val="32"/>
        </w:rPr>
        <w:t>HA.A.P – CHECK YOUR UNDERSTANDING</w:t>
      </w:r>
      <w:r w:rsidR="0036455B" w:rsidRPr="00B20BDB">
        <w:rPr>
          <w:rFonts w:ascii="Times New Roman" w:hAnsi="Times New Roman" w:cs="Times New Roman"/>
          <w:b/>
          <w:sz w:val="36"/>
        </w:rPr>
        <w:br/>
      </w:r>
    </w:p>
    <w:p w14:paraId="3CA5113D" w14:textId="3B8C87A2" w:rsidR="00221704" w:rsidRPr="00B20BDB" w:rsidRDefault="00705E84" w:rsidP="009E48AC">
      <w:pPr>
        <w:pStyle w:val="Liststycke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</w:rPr>
      </w:pPr>
      <w:r w:rsidRPr="00B20BDB">
        <w:rPr>
          <w:rFonts w:ascii="Times New Roman" w:hAnsi="Times New Roman" w:cs="Times New Roman"/>
          <w:b/>
          <w:sz w:val="24"/>
        </w:rPr>
        <w:t xml:space="preserve">Nämn tre typer av </w:t>
      </w:r>
      <w:r w:rsidR="00B42156" w:rsidRPr="00B20BDB">
        <w:rPr>
          <w:rFonts w:ascii="Times New Roman" w:hAnsi="Times New Roman" w:cs="Times New Roman"/>
          <w:b/>
          <w:sz w:val="24"/>
        </w:rPr>
        <w:t>effektorer (som påverka</w:t>
      </w:r>
      <w:r w:rsidRPr="00B20BDB">
        <w:rPr>
          <w:rFonts w:ascii="Times New Roman" w:hAnsi="Times New Roman" w:cs="Times New Roman"/>
          <w:b/>
          <w:sz w:val="24"/>
        </w:rPr>
        <w:t xml:space="preserve">) </w:t>
      </w:r>
      <w:r w:rsidR="00B42156" w:rsidRPr="00B20BDB">
        <w:rPr>
          <w:rFonts w:ascii="Times New Roman" w:hAnsi="Times New Roman" w:cs="Times New Roman"/>
          <w:b/>
          <w:sz w:val="24"/>
        </w:rPr>
        <w:t xml:space="preserve">för </w:t>
      </w:r>
      <w:r w:rsidRPr="00B20BDB">
        <w:rPr>
          <w:rFonts w:ascii="Times New Roman" w:hAnsi="Times New Roman" w:cs="Times New Roman"/>
          <w:b/>
          <w:sz w:val="24"/>
        </w:rPr>
        <w:t>ANS.</w:t>
      </w:r>
      <w:r w:rsidRPr="00B20BDB">
        <w:rPr>
          <w:rFonts w:ascii="Times New Roman" w:hAnsi="Times New Roman" w:cs="Times New Roman"/>
          <w:sz w:val="24"/>
        </w:rPr>
        <w:br/>
        <w:t>ANS innerverar hjärtmuskler och glatt muskulatur samt körtlar.</w:t>
      </w:r>
      <w:r w:rsidR="00C824A0" w:rsidRPr="00B20BDB">
        <w:rPr>
          <w:rFonts w:ascii="Times New Roman" w:hAnsi="Times New Roman" w:cs="Times New Roman"/>
          <w:sz w:val="24"/>
        </w:rPr>
        <w:br/>
      </w:r>
    </w:p>
    <w:p w14:paraId="23931A84" w14:textId="22071827" w:rsidR="004F088E" w:rsidRPr="00B20BDB" w:rsidRDefault="00585153" w:rsidP="009E48AC">
      <w:pPr>
        <w:pStyle w:val="Liststycke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sz w:val="24"/>
        </w:rPr>
      </w:pPr>
      <w:r w:rsidRPr="00B20BDB">
        <w:rPr>
          <w:rFonts w:ascii="Times New Roman" w:hAnsi="Times New Roman" w:cs="Times New Roman"/>
          <w:b/>
          <w:sz w:val="24"/>
        </w:rPr>
        <w:t xml:space="preserve">Är somatiska nervsystemet eller ANS snabbare på att förmedla information till CNS? Förklara varför. </w:t>
      </w:r>
      <w:r w:rsidRPr="00B20BDB">
        <w:rPr>
          <w:rFonts w:ascii="Times New Roman" w:hAnsi="Times New Roman" w:cs="Times New Roman"/>
          <w:b/>
          <w:sz w:val="24"/>
        </w:rPr>
        <w:br/>
      </w:r>
      <w:r w:rsidRPr="00B20BDB">
        <w:rPr>
          <w:rFonts w:ascii="Times New Roman" w:hAnsi="Times New Roman" w:cs="Times New Roman"/>
          <w:sz w:val="24"/>
        </w:rPr>
        <w:t>Somatiska nervsystemet är snabbare, eftersom det innehåller axon som är myeliniserade. Det utgörs av ett enda motorneuron som finns lokaliserat i CNS, med axon ut till skeletmusklerna.</w:t>
      </w:r>
      <w:r w:rsidRPr="00B20BDB">
        <w:rPr>
          <w:rFonts w:ascii="Times New Roman" w:hAnsi="Times New Roman" w:cs="Times New Roman"/>
          <w:sz w:val="24"/>
        </w:rPr>
        <w:br/>
        <w:t xml:space="preserve">ANS utgörs istället av tunna, omyeliniserade axon, som leder impulser långsammare. Dessutom är det uppbyggt av en </w:t>
      </w:r>
      <w:r w:rsidRPr="00B20BDB">
        <w:rPr>
          <w:rFonts w:ascii="Times New Roman" w:hAnsi="Times New Roman" w:cs="Times New Roman"/>
          <w:i/>
          <w:sz w:val="24"/>
        </w:rPr>
        <w:t>two-neuron chain</w:t>
      </w:r>
      <w:r w:rsidRPr="00B20BDB">
        <w:rPr>
          <w:rFonts w:ascii="Times New Roman" w:hAnsi="Times New Roman" w:cs="Times New Roman"/>
          <w:sz w:val="24"/>
        </w:rPr>
        <w:t>, där det pregangl</w:t>
      </w:r>
      <w:r w:rsidR="00B42156" w:rsidRPr="00B20BDB">
        <w:rPr>
          <w:rFonts w:ascii="Times New Roman" w:hAnsi="Times New Roman" w:cs="Times New Roman"/>
          <w:sz w:val="24"/>
        </w:rPr>
        <w:t>ionär</w:t>
      </w:r>
      <w:r w:rsidRPr="00B20BDB">
        <w:rPr>
          <w:rFonts w:ascii="Times New Roman" w:hAnsi="Times New Roman" w:cs="Times New Roman"/>
          <w:sz w:val="24"/>
        </w:rPr>
        <w:t xml:space="preserve">a neuronet finns i hjärnan eller ryggmärgen och håller </w:t>
      </w:r>
      <w:r w:rsidR="00B42156" w:rsidRPr="00B20BDB">
        <w:rPr>
          <w:rFonts w:ascii="Times New Roman" w:hAnsi="Times New Roman" w:cs="Times New Roman"/>
          <w:sz w:val="24"/>
        </w:rPr>
        <w:t xml:space="preserve">kontakt </w:t>
      </w:r>
      <w:r w:rsidRPr="00B20BDB">
        <w:rPr>
          <w:rFonts w:ascii="Times New Roman" w:hAnsi="Times New Roman" w:cs="Times New Roman"/>
          <w:sz w:val="24"/>
        </w:rPr>
        <w:t>med det postgangl</w:t>
      </w:r>
      <w:r w:rsidR="00B42156" w:rsidRPr="00B20BDB">
        <w:rPr>
          <w:rFonts w:ascii="Times New Roman" w:hAnsi="Times New Roman" w:cs="Times New Roman"/>
          <w:sz w:val="24"/>
        </w:rPr>
        <w:t>ionär</w:t>
      </w:r>
      <w:r w:rsidRPr="00B20BDB">
        <w:rPr>
          <w:rFonts w:ascii="Times New Roman" w:hAnsi="Times New Roman" w:cs="Times New Roman"/>
          <w:sz w:val="24"/>
        </w:rPr>
        <w:t xml:space="preserve">a neuronet </w:t>
      </w:r>
      <w:r w:rsidR="00A478FA" w:rsidRPr="00B20BDB">
        <w:rPr>
          <w:rFonts w:ascii="Times New Roman" w:hAnsi="Times New Roman" w:cs="Times New Roman"/>
          <w:sz w:val="24"/>
        </w:rPr>
        <w:t xml:space="preserve">(ganglion) </w:t>
      </w:r>
      <w:r w:rsidRPr="00B20BDB">
        <w:rPr>
          <w:rFonts w:ascii="Times New Roman" w:hAnsi="Times New Roman" w:cs="Times New Roman"/>
          <w:sz w:val="24"/>
        </w:rPr>
        <w:t>mha</w:t>
      </w:r>
      <w:r w:rsidR="00B42156" w:rsidRPr="00B20BDB">
        <w:rPr>
          <w:rFonts w:ascii="Times New Roman" w:hAnsi="Times New Roman" w:cs="Times New Roman"/>
          <w:sz w:val="24"/>
        </w:rPr>
        <w:t xml:space="preserve"> sitt preganglionära axon. Det postganglionära</w:t>
      </w:r>
      <w:r w:rsidRPr="00B20BDB">
        <w:rPr>
          <w:rFonts w:ascii="Times New Roman" w:hAnsi="Times New Roman" w:cs="Times New Roman"/>
          <w:sz w:val="24"/>
        </w:rPr>
        <w:t xml:space="preserve"> neuronet har i sin tur </w:t>
      </w:r>
      <w:r w:rsidR="004F088E" w:rsidRPr="00B20BDB">
        <w:rPr>
          <w:rFonts w:ascii="Times New Roman" w:hAnsi="Times New Roman" w:cs="Times New Roman"/>
          <w:sz w:val="24"/>
        </w:rPr>
        <w:t>ett postgangli</w:t>
      </w:r>
      <w:r w:rsidR="00B42156" w:rsidRPr="00B20BDB">
        <w:rPr>
          <w:rFonts w:ascii="Times New Roman" w:hAnsi="Times New Roman" w:cs="Times New Roman"/>
          <w:sz w:val="24"/>
        </w:rPr>
        <w:t>onärt</w:t>
      </w:r>
      <w:r w:rsidR="004F088E" w:rsidRPr="00B20BDB">
        <w:rPr>
          <w:rFonts w:ascii="Times New Roman" w:hAnsi="Times New Roman" w:cs="Times New Roman"/>
          <w:sz w:val="24"/>
        </w:rPr>
        <w:t xml:space="preserve"> axon ut till effektorn.</w:t>
      </w:r>
      <w:r w:rsidR="00C824A0" w:rsidRPr="00B20BDB">
        <w:rPr>
          <w:rFonts w:ascii="Times New Roman" w:hAnsi="Times New Roman" w:cs="Times New Roman"/>
          <w:sz w:val="24"/>
        </w:rPr>
        <w:br/>
      </w:r>
    </w:p>
    <w:p w14:paraId="16C4361A" w14:textId="54743831" w:rsidR="00CD5DBE" w:rsidRPr="00B20BDB" w:rsidRDefault="004F088E" w:rsidP="00CD5DBE">
      <w:pPr>
        <w:pStyle w:val="Liststycke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sz w:val="24"/>
        </w:rPr>
      </w:pPr>
      <w:r w:rsidRPr="00B20BDB">
        <w:rPr>
          <w:rFonts w:ascii="Times New Roman" w:hAnsi="Times New Roman" w:cs="Times New Roman"/>
          <w:b/>
          <w:sz w:val="24"/>
        </w:rPr>
        <w:t>Vilken del av ANS skulle dominera om du ligger på stranden och solar?</w:t>
      </w:r>
      <w:r w:rsidRPr="00B20BDB">
        <w:rPr>
          <w:rFonts w:ascii="Times New Roman" w:hAnsi="Times New Roman" w:cs="Times New Roman"/>
          <w:b/>
          <w:sz w:val="24"/>
        </w:rPr>
        <w:br/>
      </w:r>
      <w:r w:rsidRPr="00B20BDB">
        <w:rPr>
          <w:rFonts w:ascii="Times New Roman" w:hAnsi="Times New Roman" w:cs="Times New Roman"/>
          <w:sz w:val="24"/>
        </w:rPr>
        <w:t>Parasympatiska delen – ”rest and digest”.</w:t>
      </w:r>
      <w:r w:rsidRPr="00B20BDB">
        <w:rPr>
          <w:rFonts w:ascii="Times New Roman" w:hAnsi="Times New Roman" w:cs="Times New Roman"/>
          <w:sz w:val="24"/>
        </w:rPr>
        <w:br/>
      </w:r>
      <w:r w:rsidRPr="00B20BDB">
        <w:rPr>
          <w:rFonts w:ascii="Times New Roman" w:hAnsi="Times New Roman" w:cs="Times New Roman"/>
          <w:b/>
          <w:sz w:val="24"/>
        </w:rPr>
        <w:t>Vilken del av ANS skulle dominera om du surfar och du får syn på en haj?</w:t>
      </w:r>
      <w:r w:rsidRPr="00B20BDB">
        <w:rPr>
          <w:rFonts w:ascii="Times New Roman" w:hAnsi="Times New Roman" w:cs="Times New Roman"/>
          <w:b/>
          <w:sz w:val="24"/>
        </w:rPr>
        <w:br/>
      </w:r>
      <w:r w:rsidRPr="00B20BDB">
        <w:rPr>
          <w:rFonts w:ascii="Times New Roman" w:hAnsi="Times New Roman" w:cs="Times New Roman"/>
          <w:sz w:val="24"/>
        </w:rPr>
        <w:t>Sympatiska delen – ”fight or flight”.</w:t>
      </w:r>
      <w:r w:rsidR="00C824A0" w:rsidRPr="00B20BDB">
        <w:rPr>
          <w:rFonts w:ascii="Times New Roman" w:hAnsi="Times New Roman" w:cs="Times New Roman"/>
          <w:sz w:val="24"/>
        </w:rPr>
        <w:br/>
      </w:r>
    </w:p>
    <w:p w14:paraId="046A3E25" w14:textId="4607B91F" w:rsidR="008E35A8" w:rsidRPr="00B20BDB" w:rsidRDefault="00CD5DBE" w:rsidP="00CD5DBE">
      <w:pPr>
        <w:pStyle w:val="Liststycke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sz w:val="24"/>
        </w:rPr>
      </w:pPr>
      <w:r w:rsidRPr="00B20BDB">
        <w:rPr>
          <w:rFonts w:ascii="Times New Roman" w:hAnsi="Times New Roman" w:cs="Times New Roman"/>
          <w:b/>
          <w:sz w:val="24"/>
        </w:rPr>
        <w:t>Hur skiljer sig en visceral reflex från en somatisk reflex?</w:t>
      </w:r>
      <w:r w:rsidRPr="00B20BDB">
        <w:rPr>
          <w:rFonts w:ascii="Times New Roman" w:hAnsi="Times New Roman" w:cs="Times New Roman"/>
          <w:b/>
          <w:sz w:val="24"/>
        </w:rPr>
        <w:br/>
      </w:r>
      <w:r w:rsidR="008E35A8" w:rsidRPr="00B20BDB">
        <w:rPr>
          <w:rFonts w:ascii="Times New Roman" w:hAnsi="Times New Roman" w:cs="Times New Roman"/>
          <w:sz w:val="24"/>
        </w:rPr>
        <w:t>Båda innehåller samma komponenter i reflexbågen (</w:t>
      </w:r>
      <w:r w:rsidR="00B42156" w:rsidRPr="00B20BDB">
        <w:rPr>
          <w:rFonts w:ascii="Times New Roman" w:hAnsi="Times New Roman" w:cs="Times New Roman"/>
          <w:sz w:val="24"/>
        </w:rPr>
        <w:t xml:space="preserve">sensor, ingående, CNS, </w:t>
      </w:r>
      <w:r w:rsidR="008E35A8" w:rsidRPr="00B20BDB">
        <w:rPr>
          <w:rFonts w:ascii="Times New Roman" w:hAnsi="Times New Roman" w:cs="Times New Roman"/>
          <w:sz w:val="24"/>
        </w:rPr>
        <w:t>utgående, målorgan). Skillnaderna är:</w:t>
      </w:r>
    </w:p>
    <w:p w14:paraId="77F0953A" w14:textId="4FEC34D7" w:rsidR="008E35A8" w:rsidRPr="00B20BDB" w:rsidRDefault="008E35A8" w:rsidP="008E35A8">
      <w:pPr>
        <w:pStyle w:val="Liststycke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</w:rPr>
      </w:pPr>
      <w:r w:rsidRPr="00B20BDB">
        <w:rPr>
          <w:rFonts w:ascii="Times New Roman" w:hAnsi="Times New Roman" w:cs="Times New Roman"/>
          <w:sz w:val="24"/>
        </w:rPr>
        <w:t>ANS har viscerala afferenter, inte somatiska</w:t>
      </w:r>
      <w:r w:rsidR="00C96A64" w:rsidRPr="00B20BDB">
        <w:rPr>
          <w:rFonts w:ascii="Times New Roman" w:hAnsi="Times New Roman" w:cs="Times New Roman"/>
          <w:sz w:val="24"/>
        </w:rPr>
        <w:t xml:space="preserve">. </w:t>
      </w:r>
    </w:p>
    <w:p w14:paraId="04934FA0" w14:textId="77777777" w:rsidR="00C96A64" w:rsidRPr="00B20BDB" w:rsidRDefault="008E35A8" w:rsidP="008E35A8">
      <w:pPr>
        <w:pStyle w:val="Liststycke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</w:rPr>
      </w:pPr>
      <w:r w:rsidRPr="00B20BDB">
        <w:rPr>
          <w:rFonts w:ascii="Times New Roman" w:hAnsi="Times New Roman" w:cs="Times New Roman"/>
          <w:sz w:val="24"/>
        </w:rPr>
        <w:t xml:space="preserve">ANS har two neuron chain, </w:t>
      </w:r>
      <w:r w:rsidR="00C96A64" w:rsidRPr="00B20BDB">
        <w:rPr>
          <w:rFonts w:ascii="Times New Roman" w:hAnsi="Times New Roman" w:cs="Times New Roman"/>
          <w:sz w:val="24"/>
        </w:rPr>
        <w:t>somatiska nervsystemet har en</w:t>
      </w:r>
    </w:p>
    <w:p w14:paraId="5D6D0D1F" w14:textId="6EF21A74" w:rsidR="00705E84" w:rsidRPr="00B20BDB" w:rsidRDefault="00C96A64" w:rsidP="008E35A8">
      <w:pPr>
        <w:pStyle w:val="Liststycke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b/>
          <w:sz w:val="24"/>
        </w:rPr>
      </w:pPr>
      <w:r w:rsidRPr="00B20BDB">
        <w:rPr>
          <w:rFonts w:ascii="Times New Roman" w:hAnsi="Times New Roman" w:cs="Times New Roman"/>
          <w:sz w:val="24"/>
        </w:rPr>
        <w:t>Målorganen för ANS är hjärtmuskulatur</w:t>
      </w:r>
      <w:r w:rsidR="00B42156" w:rsidRPr="00B20BDB">
        <w:rPr>
          <w:rFonts w:ascii="Times New Roman" w:hAnsi="Times New Roman" w:cs="Times New Roman"/>
          <w:sz w:val="24"/>
        </w:rPr>
        <w:t>, glatt muskulatur och körtlar.</w:t>
      </w:r>
      <w:r w:rsidR="00B42156" w:rsidRPr="00B20BDB">
        <w:rPr>
          <w:rFonts w:ascii="Times New Roman" w:hAnsi="Times New Roman" w:cs="Times New Roman"/>
          <w:sz w:val="24"/>
        </w:rPr>
        <w:br/>
      </w:r>
      <w:r w:rsidRPr="00B20BDB">
        <w:rPr>
          <w:rFonts w:ascii="Times New Roman" w:hAnsi="Times New Roman" w:cs="Times New Roman"/>
          <w:sz w:val="24"/>
        </w:rPr>
        <w:t>För somatiska nervsystemet är det skelettmuskulatur.</w:t>
      </w:r>
      <w:r w:rsidR="004F088E" w:rsidRPr="00B20BDB">
        <w:rPr>
          <w:rFonts w:ascii="Times New Roman" w:hAnsi="Times New Roman" w:cs="Times New Roman"/>
          <w:b/>
          <w:sz w:val="24"/>
        </w:rPr>
        <w:br/>
      </w:r>
    </w:p>
    <w:p w14:paraId="4781A9CF" w14:textId="4C9BD128" w:rsidR="00B4063B" w:rsidRPr="00B20BDB" w:rsidRDefault="00995AAD" w:rsidP="00B4063B">
      <w:pPr>
        <w:pStyle w:val="Liststycke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sz w:val="24"/>
        </w:rPr>
      </w:pPr>
      <w:r w:rsidRPr="00B20BDB">
        <w:rPr>
          <w:rFonts w:ascii="Times New Roman" w:hAnsi="Times New Roman" w:cs="Times New Roman"/>
          <w:b/>
          <w:sz w:val="24"/>
        </w:rPr>
        <w:t>Vilken del av ANS:</w:t>
      </w:r>
    </w:p>
    <w:p w14:paraId="05D161A6" w14:textId="06B8ACF3" w:rsidR="00995AAD" w:rsidRPr="00B20BDB" w:rsidRDefault="00995AAD" w:rsidP="00995AAD">
      <w:pPr>
        <w:pStyle w:val="Liststycke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b/>
          <w:sz w:val="24"/>
        </w:rPr>
      </w:pPr>
      <w:r w:rsidRPr="00B20BDB">
        <w:rPr>
          <w:rFonts w:ascii="Times New Roman" w:hAnsi="Times New Roman" w:cs="Times New Roman"/>
          <w:sz w:val="24"/>
        </w:rPr>
        <w:t>Ökar nedbrytning av mat – parasympatikus</w:t>
      </w:r>
    </w:p>
    <w:p w14:paraId="1B74666E" w14:textId="0F84FDBB" w:rsidR="00995AAD" w:rsidRPr="00B20BDB" w:rsidRDefault="00995AAD" w:rsidP="00995AAD">
      <w:pPr>
        <w:pStyle w:val="Liststycke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b/>
          <w:sz w:val="24"/>
        </w:rPr>
      </w:pPr>
      <w:r w:rsidRPr="00B20BDB">
        <w:rPr>
          <w:rFonts w:ascii="Times New Roman" w:hAnsi="Times New Roman" w:cs="Times New Roman"/>
          <w:sz w:val="24"/>
        </w:rPr>
        <w:t>Ökar blodtrycket – sympatikus</w:t>
      </w:r>
    </w:p>
    <w:p w14:paraId="75CF8B4A" w14:textId="46055F43" w:rsidR="00995AAD" w:rsidRPr="00B20BDB" w:rsidRDefault="00995AAD" w:rsidP="00995AAD">
      <w:pPr>
        <w:pStyle w:val="Liststycke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b/>
          <w:sz w:val="24"/>
        </w:rPr>
      </w:pPr>
      <w:r w:rsidRPr="00B20BDB">
        <w:rPr>
          <w:rFonts w:ascii="Times New Roman" w:hAnsi="Times New Roman" w:cs="Times New Roman"/>
          <w:sz w:val="24"/>
        </w:rPr>
        <w:t>Dilaterar bronker – sympatikus</w:t>
      </w:r>
    </w:p>
    <w:p w14:paraId="5E064A10" w14:textId="2A65FB1B" w:rsidR="00995AAD" w:rsidRPr="00B20BDB" w:rsidRDefault="00995AAD" w:rsidP="00995AAD">
      <w:pPr>
        <w:pStyle w:val="Liststycke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b/>
          <w:sz w:val="24"/>
        </w:rPr>
      </w:pPr>
      <w:r w:rsidRPr="00B20BDB">
        <w:rPr>
          <w:rFonts w:ascii="Times New Roman" w:hAnsi="Times New Roman" w:cs="Times New Roman"/>
          <w:sz w:val="24"/>
        </w:rPr>
        <w:t>Minskar hjärtfrekvens – parasympatikus</w:t>
      </w:r>
    </w:p>
    <w:p w14:paraId="57246E12" w14:textId="1FC33DF0" w:rsidR="00995AAD" w:rsidRPr="00B20BDB" w:rsidRDefault="00995AAD" w:rsidP="00995AAD">
      <w:pPr>
        <w:pStyle w:val="Liststycke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b/>
          <w:sz w:val="24"/>
        </w:rPr>
      </w:pPr>
      <w:r w:rsidRPr="00B20BDB">
        <w:rPr>
          <w:rFonts w:ascii="Times New Roman" w:hAnsi="Times New Roman" w:cs="Times New Roman"/>
          <w:sz w:val="24"/>
        </w:rPr>
        <w:t>Stimulerar binjuremärgen att släppa ut sina hormon – sympatikus</w:t>
      </w:r>
    </w:p>
    <w:p w14:paraId="255F0DC2" w14:textId="58EDD52A" w:rsidR="00995AAD" w:rsidRPr="00B20BDB" w:rsidRDefault="00995AAD" w:rsidP="00995AAD">
      <w:pPr>
        <w:pStyle w:val="Liststycke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b/>
          <w:sz w:val="24"/>
        </w:rPr>
      </w:pPr>
      <w:r w:rsidRPr="00B20BDB">
        <w:rPr>
          <w:rFonts w:ascii="Times New Roman" w:hAnsi="Times New Roman" w:cs="Times New Roman"/>
          <w:sz w:val="24"/>
        </w:rPr>
        <w:t>Orsakar utlösning – sympatikus</w:t>
      </w:r>
      <w:r w:rsidR="00B42156" w:rsidRPr="00B20BDB">
        <w:rPr>
          <w:rFonts w:ascii="Times New Roman" w:hAnsi="Times New Roman" w:cs="Times New Roman"/>
          <w:sz w:val="24"/>
        </w:rPr>
        <w:br/>
      </w:r>
    </w:p>
    <w:p w14:paraId="4CA60F74" w14:textId="00F1DD2A" w:rsidR="00995AAD" w:rsidRPr="00B20BDB" w:rsidRDefault="00494D00" w:rsidP="00995AAD">
      <w:pPr>
        <w:pStyle w:val="Liststycke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sz w:val="24"/>
        </w:rPr>
      </w:pPr>
      <w:r w:rsidRPr="00B20BDB">
        <w:rPr>
          <w:rFonts w:ascii="Times New Roman" w:hAnsi="Times New Roman" w:cs="Times New Roman"/>
          <w:b/>
          <w:sz w:val="24"/>
        </w:rPr>
        <w:t>Man skulle hitta nikot</w:t>
      </w:r>
      <w:r w:rsidR="00ED0DD2">
        <w:rPr>
          <w:rFonts w:ascii="Times New Roman" w:hAnsi="Times New Roman" w:cs="Times New Roman"/>
          <w:b/>
          <w:sz w:val="24"/>
        </w:rPr>
        <w:t>i</w:t>
      </w:r>
      <w:bookmarkStart w:id="0" w:name="_GoBack"/>
      <w:bookmarkEnd w:id="0"/>
      <w:r w:rsidRPr="00B20BDB">
        <w:rPr>
          <w:rFonts w:ascii="Times New Roman" w:hAnsi="Times New Roman" w:cs="Times New Roman"/>
          <w:b/>
          <w:sz w:val="24"/>
        </w:rPr>
        <w:t>nreceptorer på…</w:t>
      </w:r>
      <w:r w:rsidRPr="00B20BDB">
        <w:rPr>
          <w:rFonts w:ascii="Times New Roman" w:hAnsi="Times New Roman" w:cs="Times New Roman"/>
          <w:b/>
          <w:sz w:val="24"/>
        </w:rPr>
        <w:br/>
      </w:r>
      <w:r w:rsidRPr="00B20BDB">
        <w:rPr>
          <w:rFonts w:ascii="Times New Roman" w:hAnsi="Times New Roman" w:cs="Times New Roman"/>
          <w:sz w:val="24"/>
        </w:rPr>
        <w:t xml:space="preserve">… </w:t>
      </w:r>
      <w:r w:rsidR="00BD2A1E" w:rsidRPr="00B20BDB">
        <w:rPr>
          <w:rFonts w:ascii="Times New Roman" w:hAnsi="Times New Roman" w:cs="Times New Roman"/>
          <w:sz w:val="24"/>
        </w:rPr>
        <w:t>sarkolemmat på skelettmuskler och post-ganglionära celler i binjuremärgen. Det finns även på alla post-ganglionära neuron i ANS (både sympatikus och parasympatikus).</w:t>
      </w:r>
    </w:p>
    <w:sectPr w:rsidR="00995AAD" w:rsidRPr="00B20B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B33C38"/>
    <w:multiLevelType w:val="hybridMultilevel"/>
    <w:tmpl w:val="A210B446"/>
    <w:lvl w:ilvl="0" w:tplc="8160E6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E84"/>
    <w:rsid w:val="00221704"/>
    <w:rsid w:val="0036455B"/>
    <w:rsid w:val="00494D00"/>
    <w:rsid w:val="004F088E"/>
    <w:rsid w:val="00585153"/>
    <w:rsid w:val="00705E84"/>
    <w:rsid w:val="008E35A8"/>
    <w:rsid w:val="00995AAD"/>
    <w:rsid w:val="009E48AC"/>
    <w:rsid w:val="00A478FA"/>
    <w:rsid w:val="00B20BDB"/>
    <w:rsid w:val="00B4063B"/>
    <w:rsid w:val="00B42156"/>
    <w:rsid w:val="00BD2A1E"/>
    <w:rsid w:val="00C824A0"/>
    <w:rsid w:val="00C96A64"/>
    <w:rsid w:val="00CD5DBE"/>
    <w:rsid w:val="00ED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CDCD3"/>
  <w15:chartTrackingRefBased/>
  <w15:docId w15:val="{B7B8ED63-BD23-45B7-BC1E-A8B04E3D2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qFormat/>
    <w:rsid w:val="00705E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305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 Vass</dc:creator>
  <cp:keywords/>
  <dc:description/>
  <cp:lastModifiedBy>Josef Vass</cp:lastModifiedBy>
  <cp:revision>9</cp:revision>
  <dcterms:created xsi:type="dcterms:W3CDTF">2015-03-07T14:47:00Z</dcterms:created>
  <dcterms:modified xsi:type="dcterms:W3CDTF">2015-03-07T15:51:00Z</dcterms:modified>
</cp:coreProperties>
</file>